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textAlignment w:val="baseline"/>
        <w:rPr>
          <w:rFonts w:hint="eastAsia" w:ascii="宋体" w:hAnsi="宋体" w:cs="宋体"/>
          <w:b/>
          <w:bCs/>
          <w:color w:val="000000"/>
          <w:kern w:val="0"/>
          <w:sz w:val="30"/>
          <w:szCs w:val="30"/>
        </w:rPr>
      </w:pPr>
      <w:r>
        <w:rPr>
          <w:rFonts w:hint="eastAsia" w:ascii="宋体" w:hAnsi="宋体" w:cs="宋体"/>
          <w:b/>
          <w:bCs/>
          <w:color w:val="000000"/>
          <w:kern w:val="0"/>
          <w:sz w:val="30"/>
          <w:szCs w:val="30"/>
        </w:rPr>
        <w:t>附件3：</w:t>
      </w:r>
    </w:p>
    <w:p>
      <w:pPr>
        <w:spacing w:line="360" w:lineRule="auto"/>
        <w:textAlignment w:val="baseline"/>
        <w:rPr>
          <w:rFonts w:ascii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color w:val="000000"/>
          <w:kern w:val="0"/>
          <w:sz w:val="30"/>
          <w:szCs w:val="30"/>
        </w:rPr>
        <w:t xml:space="preserve">      </w:t>
      </w:r>
      <w:bookmarkStart w:id="0" w:name="_GoBack"/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  <w:t>中国海洋大学成人高等教育本科毕业论文（设计）工作管理规定</w:t>
      </w:r>
      <w:bookmarkEnd w:id="0"/>
    </w:p>
    <w:p>
      <w:pPr>
        <w:spacing w:line="520" w:lineRule="exact"/>
        <w:ind w:firstLine="560" w:firstLineChars="200"/>
        <w:jc w:val="left"/>
        <w:textAlignment w:val="baseline"/>
        <w:rPr>
          <w:rFonts w:hint="eastAsia"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毕业论文（设计）是成人高等教育本科教学的重要组成部分，是针对某一课题进行分析和总结最后形成自己的研究成果的过程。毕业论文（设计）的质量也是衡量成人高等教育教学水平、人才培养质量以及学生毕业与学位资格认证的重要依据。为加强我校成人教育本科毕业论文（设计）工作的管理，特制定本规定。</w:t>
      </w:r>
    </w:p>
    <w:p>
      <w:pPr>
        <w:numPr>
          <w:ilvl w:val="0"/>
          <w:numId w:val="1"/>
        </w:numPr>
        <w:spacing w:line="520" w:lineRule="exact"/>
        <w:ind w:firstLine="562" w:firstLineChars="200"/>
        <w:jc w:val="left"/>
        <w:textAlignment w:val="baseline"/>
        <w:rPr>
          <w:rFonts w:hint="eastAsia"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  <w:t>毕业论文（设计）的基本要求</w:t>
      </w:r>
      <w:r>
        <w:rPr>
          <w:rFonts w:ascii="宋体"/>
          <w:b/>
          <w:bCs/>
          <w:color w:val="000000"/>
          <w:kern w:val="0"/>
          <w:sz w:val="28"/>
          <w:szCs w:val="28"/>
        </w:rPr>
        <w:br w:type="textWrapping"/>
      </w:r>
      <w:r>
        <w:rPr>
          <w:rFonts w:ascii="宋体"/>
          <w:color w:val="000000"/>
          <w:kern w:val="0"/>
          <w:sz w:val="28"/>
          <w:szCs w:val="28"/>
        </w:rPr>
        <w:t> </w:t>
      </w:r>
      <w:r>
        <w:rPr>
          <w:rFonts w:ascii="宋体" w:cs="宋体"/>
          <w:color w:val="000000"/>
          <w:kern w:val="0"/>
          <w:sz w:val="28"/>
          <w:szCs w:val="28"/>
        </w:rPr>
        <w:t xml:space="preserve">   </w:t>
      </w:r>
      <w:r>
        <w:rPr>
          <w:rFonts w:ascii="宋体"/>
          <w:color w:val="000000"/>
          <w:kern w:val="0"/>
          <w:sz w:val="28"/>
          <w:szCs w:val="28"/>
        </w:rPr>
        <w:t> 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各办学单位（院系、函授站、教学点）要充分重视成人教育毕业论文（设计）工作，加强领导和管理。要求学生运用所学基础理论、基本技能和专业知识，进行与本专业相关的课题研究（工程设计），提高发现问题、分析问题和解决问题的能力，加强科学研究方法（工程设计）的训练。培养学生正确的研究思路、理论联系实际的工作作风和严肃认真的科学态度，培养学生提出问题、调查研究、查阅文献资料、处理实验数据、使用现代信息技术、语言文字表达、撰写科学论文以及解决一般管理、生产或工程实际问题等能力。</w:t>
      </w:r>
    </w:p>
    <w:p>
      <w:pPr>
        <w:numPr>
          <w:ilvl w:val="0"/>
          <w:numId w:val="1"/>
        </w:numPr>
        <w:spacing w:line="520" w:lineRule="exact"/>
        <w:ind w:firstLine="562" w:firstLineChars="200"/>
        <w:jc w:val="left"/>
        <w:textAlignment w:val="baseline"/>
        <w:rPr>
          <w:rFonts w:hint="eastAsia"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  <w:t>指导教师</w:t>
      </w:r>
      <w:r>
        <w:rPr>
          <w:rFonts w:ascii="宋体"/>
          <w:b/>
          <w:bCs/>
          <w:color w:val="000000"/>
          <w:kern w:val="0"/>
          <w:sz w:val="28"/>
          <w:szCs w:val="28"/>
        </w:rPr>
        <w:br w:type="textWrapping"/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   1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、指导教师应由中级及以上职称的教师担任。</w:t>
      </w:r>
      <w:r>
        <w:rPr>
          <w:rFonts w:ascii="宋体"/>
          <w:color w:val="000000"/>
          <w:kern w:val="0"/>
          <w:sz w:val="28"/>
          <w:szCs w:val="28"/>
        </w:rPr>
        <w:br w:type="textWrapping"/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   2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、指导教师负责制定毕业论文（设计）任务书，并确定毕业论文（设计）工作进度。</w:t>
      </w:r>
      <w:r>
        <w:rPr>
          <w:rFonts w:ascii="宋体"/>
          <w:color w:val="000000"/>
          <w:kern w:val="0"/>
          <w:sz w:val="28"/>
          <w:szCs w:val="28"/>
        </w:rPr>
        <w:br w:type="textWrapping"/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   3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、指导教师负责检查学生毕业论文（设计）的进展情况，记录检查结果，作为指导教师评定学生毕业论文（设计）成绩的依据。</w:t>
      </w:r>
      <w:r>
        <w:rPr>
          <w:rFonts w:ascii="宋体"/>
          <w:color w:val="000000"/>
          <w:kern w:val="0"/>
          <w:sz w:val="28"/>
          <w:szCs w:val="28"/>
        </w:rPr>
        <w:br w:type="textWrapping"/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   4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、每名指导教师所带毕业论文（设计）的人数原则上不超过</w:t>
      </w:r>
      <w:r>
        <w:rPr>
          <w:rFonts w:ascii="宋体" w:hAnsi="宋体" w:cs="宋体"/>
          <w:color w:val="000000"/>
          <w:kern w:val="0"/>
          <w:sz w:val="28"/>
          <w:szCs w:val="28"/>
        </w:rPr>
        <w:t>8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人。</w:t>
      </w:r>
    </w:p>
    <w:p>
      <w:pPr>
        <w:numPr>
          <w:ilvl w:val="0"/>
          <w:numId w:val="1"/>
        </w:numPr>
        <w:spacing w:line="520" w:lineRule="exact"/>
        <w:ind w:firstLine="562" w:firstLineChars="200"/>
        <w:jc w:val="left"/>
        <w:textAlignment w:val="baseline"/>
        <w:rPr>
          <w:rFonts w:hint="eastAsia"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  <w:t>选题</w:t>
      </w:r>
      <w:r>
        <w:rPr>
          <w:rFonts w:ascii="宋体"/>
          <w:b/>
          <w:bCs/>
          <w:color w:val="000000"/>
          <w:kern w:val="0"/>
          <w:sz w:val="28"/>
          <w:szCs w:val="28"/>
        </w:rPr>
        <w:br w:type="textWrapping"/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   1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、毕业论文（设计）的选题必须符合本专业培养目标要求，使学生得到比较全面的素质、能力训练。</w:t>
      </w:r>
      <w:r>
        <w:rPr>
          <w:rFonts w:ascii="宋体"/>
          <w:color w:val="000000"/>
          <w:kern w:val="0"/>
          <w:sz w:val="28"/>
          <w:szCs w:val="28"/>
        </w:rPr>
        <w:br w:type="textWrapping"/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   2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、选题应与社会、生产、科研等实际任务相结合，难易适中，有一定的创新性。</w:t>
      </w:r>
      <w:r>
        <w:rPr>
          <w:rFonts w:ascii="宋体"/>
          <w:color w:val="000000"/>
          <w:kern w:val="0"/>
          <w:sz w:val="28"/>
          <w:szCs w:val="28"/>
        </w:rPr>
        <w:br w:type="textWrapping"/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   3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、原则上一人一题。</w:t>
      </w:r>
      <w:r>
        <w:rPr>
          <w:rFonts w:ascii="宋体"/>
          <w:color w:val="000000"/>
          <w:kern w:val="0"/>
          <w:sz w:val="28"/>
          <w:szCs w:val="28"/>
        </w:rPr>
        <w:br w:type="textWrapping"/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   4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、选题一般先由学生申报，指导教师确定选题后向所在办学单位申报，经审定后向学生公布；选题公布时间应早于正常毕业时间三个月以上。</w:t>
      </w:r>
    </w:p>
    <w:p>
      <w:pPr>
        <w:numPr>
          <w:ilvl w:val="0"/>
          <w:numId w:val="1"/>
        </w:numPr>
        <w:spacing w:line="520" w:lineRule="exact"/>
        <w:ind w:firstLine="562" w:firstLineChars="200"/>
        <w:jc w:val="left"/>
        <w:textAlignment w:val="baseline"/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  <w:t>对学生的基本要求</w:t>
      </w:r>
    </w:p>
    <w:p>
      <w:pPr>
        <w:numPr>
          <w:ilvl w:val="0"/>
          <w:numId w:val="2"/>
        </w:numPr>
        <w:spacing w:line="520" w:lineRule="exact"/>
        <w:ind w:left="420" w:leftChars="200"/>
        <w:jc w:val="left"/>
        <w:textAlignment w:val="baseline"/>
        <w:rPr>
          <w:rFonts w:hint="eastAsia"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学生在毕业论文（设计）期间应努力学习，刻苦钻研，勤于实践，敢于</w:t>
      </w:r>
    </w:p>
    <w:p>
      <w:pPr>
        <w:spacing w:line="520" w:lineRule="exact"/>
        <w:jc w:val="left"/>
        <w:textAlignment w:val="baseline"/>
        <w:rPr>
          <w:rFonts w:hint="eastAsia"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创新，虚心接受教师和专业技术人员的指导。</w:t>
      </w:r>
    </w:p>
    <w:p>
      <w:pPr>
        <w:spacing w:line="520" w:lineRule="exact"/>
        <w:jc w:val="left"/>
        <w:textAlignment w:val="baseline"/>
        <w:rPr>
          <w:rFonts w:hint="eastAsia"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 xml:space="preserve">   </w:t>
      </w:r>
      <w:r>
        <w:rPr>
          <w:rFonts w:ascii="宋体" w:hAnsi="宋体" w:cs="宋体"/>
          <w:color w:val="000000"/>
          <w:kern w:val="0"/>
          <w:sz w:val="28"/>
          <w:szCs w:val="28"/>
        </w:rPr>
        <w:t>2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、学生在毕业论文（设计）期间应主动加强学术道德规范、知识产权法规等方面的修养，做到诚实守信。</w:t>
      </w:r>
      <w:r>
        <w:rPr>
          <w:rFonts w:ascii="宋体"/>
          <w:color w:val="000000"/>
          <w:kern w:val="0"/>
          <w:sz w:val="28"/>
          <w:szCs w:val="28"/>
        </w:rPr>
        <w:br w:type="textWrapping"/>
      </w:r>
      <w:r>
        <w:rPr>
          <w:rFonts w:hint="eastAsia" w:ascii="宋体"/>
          <w:color w:val="000000"/>
          <w:kern w:val="0"/>
          <w:sz w:val="28"/>
          <w:szCs w:val="28"/>
        </w:rPr>
        <w:t xml:space="preserve">   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  <w:t>（五）答辩</w:t>
      </w:r>
      <w:r>
        <w:rPr>
          <w:rFonts w:ascii="宋体"/>
          <w:color w:val="000000"/>
          <w:kern w:val="0"/>
          <w:sz w:val="28"/>
          <w:szCs w:val="28"/>
        </w:rPr>
        <w:br w:type="textWrapping"/>
      </w:r>
      <w:r>
        <w:rPr>
          <w:rFonts w:ascii="宋体"/>
          <w:color w:val="000000"/>
          <w:kern w:val="0"/>
          <w:sz w:val="28"/>
          <w:szCs w:val="28"/>
        </w:rPr>
        <w:t> 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  </w:t>
      </w:r>
      <w:r>
        <w:rPr>
          <w:rFonts w:ascii="宋体" w:hAnsi="宋体" w:cs="宋体"/>
          <w:color w:val="FF0000"/>
          <w:kern w:val="0"/>
          <w:sz w:val="28"/>
          <w:szCs w:val="28"/>
        </w:rPr>
        <w:t xml:space="preserve"> </w:t>
      </w:r>
      <w:r>
        <w:rPr>
          <w:rFonts w:ascii="宋体" w:hAnsi="宋体" w:cs="宋体"/>
          <w:color w:val="000000"/>
          <w:kern w:val="0"/>
          <w:sz w:val="28"/>
          <w:szCs w:val="28"/>
        </w:rPr>
        <w:t>1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、毕业论文（设计）完成后须经指导教师评阅。</w:t>
      </w:r>
      <w:r>
        <w:rPr>
          <w:rFonts w:ascii="宋体" w:hAnsi="宋体" w:cs="宋体"/>
          <w:color w:val="000000"/>
          <w:kern w:val="0"/>
          <w:sz w:val="28"/>
          <w:szCs w:val="28"/>
        </w:rPr>
        <w:br w:type="textWrapping"/>
      </w:r>
      <w:r>
        <w:rPr>
          <w:rFonts w:ascii="宋体"/>
          <w:color w:val="000000"/>
          <w:kern w:val="0"/>
          <w:sz w:val="28"/>
          <w:szCs w:val="28"/>
        </w:rPr>
        <w:t> </w:t>
      </w:r>
      <w:r>
        <w:rPr>
          <w:rFonts w:ascii="宋体" w:cs="宋体"/>
          <w:color w:val="000000"/>
          <w:kern w:val="0"/>
          <w:sz w:val="28"/>
          <w:szCs w:val="28"/>
        </w:rPr>
        <w:t xml:space="preserve">    </w:t>
      </w:r>
      <w:r>
        <w:rPr>
          <w:rFonts w:ascii="宋体" w:hAnsi="宋体" w:cs="宋体"/>
          <w:color w:val="000000"/>
          <w:kern w:val="0"/>
          <w:sz w:val="28"/>
          <w:szCs w:val="28"/>
        </w:rPr>
        <w:t>2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、各办学单位依据具体情况组成若干答辩小组，负责组织本单位毕业论文（设计）的答辩工作。</w:t>
      </w:r>
      <w:r>
        <w:rPr>
          <w:rFonts w:ascii="宋体"/>
          <w:color w:val="000000"/>
          <w:kern w:val="0"/>
          <w:sz w:val="28"/>
          <w:szCs w:val="28"/>
        </w:rPr>
        <w:br w:type="textWrapping"/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   3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、答辩小组由</w:t>
      </w:r>
      <w:r>
        <w:rPr>
          <w:rFonts w:ascii="宋体" w:hAnsi="宋体" w:cs="宋体"/>
          <w:color w:val="000000"/>
          <w:kern w:val="0"/>
          <w:sz w:val="28"/>
          <w:szCs w:val="28"/>
        </w:rPr>
        <w:t>3-5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名学术水平较高、工作认真负责的讲师以上的教师担任。</w:t>
      </w:r>
      <w:r>
        <w:rPr>
          <w:rFonts w:ascii="宋体"/>
          <w:color w:val="000000"/>
          <w:kern w:val="0"/>
          <w:sz w:val="28"/>
          <w:szCs w:val="28"/>
        </w:rPr>
        <w:br w:type="textWrapping"/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   4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、各答辩小组评定答辩成绩，写出答辩评语，并结合指导教师给出的成绩和评语，评定学生毕业论文（设计）的总成绩。</w:t>
      </w:r>
      <w:r>
        <w:rPr>
          <w:rFonts w:ascii="宋体"/>
          <w:color w:val="000000"/>
          <w:kern w:val="0"/>
          <w:sz w:val="28"/>
          <w:szCs w:val="28"/>
        </w:rPr>
        <w:br w:type="textWrapping"/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   5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、有下述情形之一的论文，不得参加答辩：</w:t>
      </w:r>
      <w:r>
        <w:rPr>
          <w:rFonts w:ascii="宋体"/>
          <w:color w:val="000000"/>
          <w:kern w:val="0"/>
          <w:sz w:val="28"/>
          <w:szCs w:val="28"/>
        </w:rPr>
        <w:br w:type="textWrapping"/>
      </w:r>
      <w:r>
        <w:rPr>
          <w:rFonts w:ascii="宋体"/>
          <w:color w:val="000000"/>
          <w:kern w:val="0"/>
          <w:sz w:val="28"/>
          <w:szCs w:val="28"/>
        </w:rPr>
        <w:t> </w:t>
      </w:r>
      <w:r>
        <w:rPr>
          <w:rFonts w:ascii="宋体" w:cs="宋体"/>
          <w:color w:val="000000"/>
          <w:kern w:val="0"/>
          <w:sz w:val="28"/>
          <w:szCs w:val="28"/>
        </w:rPr>
        <w:t xml:space="preserve">  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（</w:t>
      </w:r>
      <w:r>
        <w:rPr>
          <w:rFonts w:ascii="宋体" w:hAnsi="宋体" w:cs="宋体"/>
          <w:color w:val="000000"/>
          <w:kern w:val="0"/>
          <w:sz w:val="28"/>
          <w:szCs w:val="28"/>
        </w:rPr>
        <w:t>1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）毕业论文（设计）的指导教师评阅成绩低于</w:t>
      </w:r>
      <w:r>
        <w:rPr>
          <w:rFonts w:ascii="宋体" w:hAnsi="宋体" w:cs="宋体"/>
          <w:color w:val="000000"/>
          <w:kern w:val="0"/>
          <w:sz w:val="28"/>
          <w:szCs w:val="28"/>
        </w:rPr>
        <w:t>60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分；</w:t>
      </w:r>
      <w:r>
        <w:rPr>
          <w:rFonts w:ascii="宋体"/>
          <w:color w:val="000000"/>
          <w:kern w:val="0"/>
          <w:sz w:val="28"/>
          <w:szCs w:val="28"/>
        </w:rPr>
        <w:br w:type="textWrapping"/>
      </w:r>
      <w:r>
        <w:rPr>
          <w:rFonts w:ascii="宋体"/>
          <w:color w:val="000000"/>
          <w:kern w:val="0"/>
          <w:sz w:val="28"/>
          <w:szCs w:val="28"/>
        </w:rPr>
        <w:t> </w:t>
      </w:r>
      <w:r>
        <w:rPr>
          <w:rFonts w:ascii="宋体" w:cs="宋体"/>
          <w:color w:val="000000"/>
          <w:kern w:val="0"/>
          <w:sz w:val="28"/>
          <w:szCs w:val="28"/>
        </w:rPr>
        <w:t xml:space="preserve">  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（</w:t>
      </w:r>
      <w:r>
        <w:rPr>
          <w:rFonts w:ascii="宋体" w:hAnsi="宋体" w:cs="宋体"/>
          <w:color w:val="000000"/>
          <w:kern w:val="0"/>
          <w:sz w:val="28"/>
          <w:szCs w:val="28"/>
        </w:rPr>
        <w:t>2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）有抄袭、剽窃行为；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  <w:r>
        <w:rPr>
          <w:rFonts w:ascii="宋体" w:hAnsi="宋体" w:cs="宋体"/>
          <w:color w:val="000000"/>
          <w:kern w:val="0"/>
          <w:sz w:val="28"/>
          <w:szCs w:val="28"/>
        </w:rPr>
        <w:br w:type="textWrapping"/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   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（</w:t>
      </w:r>
      <w:r>
        <w:rPr>
          <w:rFonts w:ascii="宋体" w:hAnsi="宋体" w:cs="宋体"/>
          <w:color w:val="000000"/>
          <w:kern w:val="0"/>
          <w:sz w:val="28"/>
          <w:szCs w:val="28"/>
        </w:rPr>
        <w:t>3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）未按撰写规范撰写毕业论文（设计）。</w:t>
      </w:r>
    </w:p>
    <w:p>
      <w:pPr>
        <w:spacing w:line="520" w:lineRule="exact"/>
        <w:jc w:val="left"/>
        <w:textAlignment w:val="baseline"/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  <w:t xml:space="preserve">  </w:t>
      </w:r>
      <w:r>
        <w:rPr>
          <w:rFonts w:ascii="宋体"/>
          <w:b/>
          <w:bCs/>
          <w:color w:val="000000"/>
          <w:kern w:val="0"/>
          <w:sz w:val="28"/>
          <w:szCs w:val="28"/>
        </w:rPr>
        <w:t> 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  <w:t>（六）成绩评定</w:t>
      </w:r>
    </w:p>
    <w:p>
      <w:pPr>
        <w:spacing w:line="520" w:lineRule="exact"/>
        <w:ind w:firstLine="560" w:firstLineChars="200"/>
        <w:jc w:val="left"/>
        <w:textAlignment w:val="baseline"/>
        <w:rPr>
          <w:rFonts w:ascii="宋体"/>
          <w:color w:val="000000"/>
          <w:kern w:val="0"/>
          <w:sz w:val="28"/>
          <w:szCs w:val="28"/>
        </w:rPr>
      </w:pPr>
      <w:r>
        <w:rPr>
          <w:rFonts w:hint="eastAsia" w:ascii="宋体"/>
          <w:color w:val="000000"/>
          <w:sz w:val="28"/>
          <w:szCs w:val="28"/>
        </w:rPr>
        <w:t>填写《成人高等教育本科毕业论文（设计）成绩登记表》。</w:t>
      </w:r>
      <w:r>
        <w:rPr>
          <w:rFonts w:ascii="宋体"/>
          <w:color w:val="000000"/>
          <w:kern w:val="0"/>
          <w:sz w:val="28"/>
          <w:szCs w:val="28"/>
        </w:rPr>
        <w:br w:type="textWrapping"/>
      </w:r>
      <w:r>
        <w:rPr>
          <w:rFonts w:ascii="宋体"/>
          <w:color w:val="000000"/>
          <w:kern w:val="0"/>
          <w:sz w:val="28"/>
          <w:szCs w:val="28"/>
        </w:rPr>
        <w:t> 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  1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、总成绩</w:t>
      </w:r>
      <w:r>
        <w:rPr>
          <w:rFonts w:ascii="宋体" w:hAnsi="宋体" w:cs="宋体"/>
          <w:color w:val="000000"/>
          <w:kern w:val="0"/>
          <w:sz w:val="28"/>
          <w:szCs w:val="28"/>
        </w:rPr>
        <w:t>=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指导教师评分</w:t>
      </w:r>
      <w:r>
        <w:rPr>
          <w:rFonts w:ascii="宋体" w:hAnsi="宋体" w:cs="宋体"/>
          <w:color w:val="000000"/>
          <w:kern w:val="0"/>
          <w:sz w:val="28"/>
          <w:szCs w:val="28"/>
        </w:rPr>
        <w:t>*50%+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答辩委员会评分</w:t>
      </w:r>
      <w:r>
        <w:rPr>
          <w:rFonts w:ascii="宋体" w:hAnsi="宋体" w:cs="宋体"/>
          <w:color w:val="000000"/>
          <w:kern w:val="0"/>
          <w:sz w:val="28"/>
          <w:szCs w:val="28"/>
        </w:rPr>
        <w:t>*50%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。</w:t>
      </w:r>
    </w:p>
    <w:p>
      <w:pPr>
        <w:spacing w:line="520" w:lineRule="exact"/>
        <w:ind w:firstLine="560"/>
        <w:jc w:val="left"/>
        <w:textAlignment w:val="baseline"/>
        <w:rPr>
          <w:rFonts w:hint="eastAsia"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>2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、毕业论文（设计）的成绩评定，采用五级记分制，即优秀、良好、中等、及格和不及格。</w:t>
      </w:r>
      <w:r>
        <w:rPr>
          <w:rFonts w:ascii="宋体"/>
          <w:color w:val="000000"/>
          <w:kern w:val="0"/>
          <w:sz w:val="28"/>
          <w:szCs w:val="28"/>
        </w:rPr>
        <w:br w:type="textWrapping"/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   3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、毕业论文（设计）成绩不及格者，缓期毕业。</w:t>
      </w:r>
    </w:p>
    <w:p>
      <w:pPr>
        <w:spacing w:line="520" w:lineRule="exact"/>
        <w:ind w:firstLine="560"/>
        <w:jc w:val="left"/>
        <w:textAlignment w:val="baseline"/>
        <w:rPr>
          <w:rFonts w:ascii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  <w:t>（七）毕业论文（设计）撰写规范</w:t>
      </w:r>
    </w:p>
    <w:p>
      <w:pPr>
        <w:spacing w:line="520" w:lineRule="exact"/>
        <w:ind w:firstLine="560" w:firstLineChars="200"/>
        <w:jc w:val="left"/>
        <w:textAlignment w:val="baseline"/>
        <w:rPr>
          <w:rFonts w:hint="eastAsia"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毕业论文（设计）的格式及装订等要求，遵照《中国海洋大学成人高等教育本科毕业论文（设计）撰写规范》以及《</w:t>
      </w:r>
      <w:r>
        <w:rPr>
          <w:rFonts w:hint="eastAsia" w:ascii="宋体"/>
          <w:color w:val="000000"/>
          <w:sz w:val="28"/>
          <w:szCs w:val="28"/>
        </w:rPr>
        <w:t>成人高等教育本科毕业论文（设计）封面》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执行。</w:t>
      </w:r>
    </w:p>
    <w:p>
      <w:pPr>
        <w:numPr>
          <w:ilvl w:val="0"/>
          <w:numId w:val="3"/>
        </w:numPr>
        <w:spacing w:line="520" w:lineRule="exact"/>
        <w:ind w:left="420" w:leftChars="200"/>
        <w:jc w:val="left"/>
        <w:textAlignment w:val="baseline"/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  <w:t>存档</w:t>
      </w:r>
    </w:p>
    <w:p>
      <w:pPr>
        <w:spacing w:line="520" w:lineRule="exact"/>
        <w:jc w:val="left"/>
        <w:textAlignment w:val="baseline"/>
        <w:rPr>
          <w:rFonts w:hint="eastAsia"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 xml:space="preserve">    毕业论文（设计）工作结束后，所有的毕业论文（设计）资料由各办学单位整理归档。</w:t>
      </w:r>
    </w:p>
    <w:p>
      <w:pPr>
        <w:spacing w:line="520" w:lineRule="exact"/>
        <w:jc w:val="left"/>
        <w:textAlignment w:val="baseline"/>
        <w:rPr>
          <w:rFonts w:ascii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  <w:t xml:space="preserve">    （九）附则</w:t>
      </w:r>
      <w:r>
        <w:rPr>
          <w:rFonts w:ascii="宋体"/>
          <w:b/>
          <w:bCs/>
          <w:color w:val="000000"/>
          <w:kern w:val="0"/>
          <w:sz w:val="28"/>
          <w:szCs w:val="28"/>
        </w:rPr>
        <w:br w:type="textWrapping"/>
      </w:r>
      <w:r>
        <w:rPr>
          <w:rFonts w:ascii="宋体"/>
          <w:color w:val="000000"/>
          <w:kern w:val="0"/>
          <w:sz w:val="28"/>
          <w:szCs w:val="28"/>
        </w:rPr>
        <w:t> 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   1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、本规定由继续教育学院负责解释。</w:t>
      </w:r>
    </w:p>
    <w:p>
      <w:pPr>
        <w:spacing w:line="520" w:lineRule="exact"/>
        <w:ind w:firstLine="700" w:firstLineChars="250"/>
        <w:jc w:val="left"/>
        <w:textAlignment w:val="baseline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>2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、本规定</w:t>
      </w:r>
      <w:r>
        <w:rPr>
          <w:rFonts w:hint="eastAsia" w:ascii="宋体" w:hAnsi="宋体" w:cs="宋体"/>
          <w:color w:val="000000"/>
          <w:sz w:val="28"/>
          <w:szCs w:val="28"/>
        </w:rPr>
        <w:t>自公布之日施行。</w:t>
      </w: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p/>
    <w:sectPr>
      <w:pgSz w:w="11906" w:h="16838"/>
      <w:pgMar w:top="1134" w:right="935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lvl w:ilvl="0" w:tentative="0">
      <w:start w:val="1"/>
      <w:numFmt w:val="chineseCounting"/>
      <w:suff w:val="nothing"/>
      <w:lvlText w:val="（%1）"/>
      <w:lvlJc w:val="left"/>
    </w:lvl>
  </w:abstractNum>
  <w:abstractNum w:abstractNumId="1">
    <w:nsid w:val="00000003"/>
    <w:multiLevelType w:val="singleLevel"/>
    <w:tmpl w:val="00000003"/>
    <w:lvl w:ilvl="0" w:tentative="0">
      <w:start w:val="8"/>
      <w:numFmt w:val="chineseCounting"/>
      <w:suff w:val="nothing"/>
      <w:lvlText w:val="（%1）"/>
      <w:lvlJc w:val="left"/>
    </w:lvl>
  </w:abstractNum>
  <w:abstractNum w:abstractNumId="2">
    <w:nsid w:val="00000004"/>
    <w:multiLevelType w:val="singleLevel"/>
    <w:tmpl w:val="0000000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B945F7"/>
    <w:rsid w:val="61B94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2020-03-20T07:52:00Z</dcterms:created>
  <dc:creator>lenovo</dc:creator>
  <cp:lastModifiedBy>lenovo</cp:lastModifiedBy>
  <dcterms:modified xsi:type="dcterms:W3CDTF">2020-03-20T07:53:28Z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